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C49" w:rsidRDefault="001E0C49" w:rsidP="001E0C49">
      <w:bookmarkStart w:id="0" w:name="_GoBack"/>
      <w:bookmarkEnd w:id="0"/>
      <w:r>
        <w:rPr>
          <w:rFonts w:hint="eastAsia"/>
        </w:rPr>
        <w:t>【</w:t>
      </w:r>
      <w:r w:rsidR="006B4360">
        <w:rPr>
          <w:rFonts w:hint="eastAsia"/>
        </w:rPr>
        <w:t>平成</w:t>
      </w:r>
      <w:r w:rsidR="006B4360">
        <w:rPr>
          <w:rFonts w:hint="eastAsia"/>
        </w:rPr>
        <w:t>20</w:t>
      </w:r>
      <w:r w:rsidR="006B4360">
        <w:rPr>
          <w:rFonts w:hint="eastAsia"/>
        </w:rPr>
        <w:t>年</w:t>
      </w:r>
      <w:r w:rsidR="006B4360">
        <w:rPr>
          <w:rFonts w:hint="eastAsia"/>
        </w:rPr>
        <w:t>6</w:t>
      </w:r>
      <w:r w:rsidR="006B4360">
        <w:rPr>
          <w:rFonts w:hint="eastAsia"/>
        </w:rPr>
        <w:t>月</w:t>
      </w:r>
      <w:r w:rsidR="006B4360">
        <w:rPr>
          <w:rFonts w:hint="eastAsia"/>
        </w:rPr>
        <w:t>6</w:t>
      </w:r>
      <w:r w:rsidR="006B4360">
        <w:rPr>
          <w:rFonts w:hint="eastAsia"/>
        </w:rPr>
        <w:t>日府令第</w:t>
      </w:r>
      <w:r w:rsidR="006B4360">
        <w:rPr>
          <w:rFonts w:hint="eastAsia"/>
        </w:rPr>
        <w:t>36</w:t>
      </w:r>
      <w:r w:rsidR="006B4360">
        <w:rPr>
          <w:rFonts w:hint="eastAsia"/>
        </w:rPr>
        <w:t>号改正後</w:t>
      </w:r>
      <w:r>
        <w:rPr>
          <w:rFonts w:hint="eastAsia"/>
        </w:rPr>
        <w:t>】</w:t>
      </w:r>
    </w:p>
    <w:p w:rsidR="001E0C49" w:rsidRDefault="001E0C49" w:rsidP="001E0C49">
      <w:pPr>
        <w:ind w:left="2"/>
        <w:rPr>
          <w:rFonts w:hint="eastAsia"/>
        </w:rPr>
      </w:pPr>
    </w:p>
    <w:p w:rsidR="001E0C49" w:rsidRPr="00C068C0" w:rsidRDefault="001E0C49" w:rsidP="001E0C49">
      <w:pPr>
        <w:ind w:leftChars="85" w:left="178"/>
      </w:pPr>
      <w:r w:rsidRPr="00C068C0">
        <w:t>（法第四条第二項に違反した譲渡の通知義務）</w:t>
      </w:r>
      <w:r w:rsidRPr="00C068C0">
        <w:t xml:space="preserve"> </w:t>
      </w:r>
    </w:p>
    <w:p w:rsidR="001E0C49" w:rsidRPr="001E0C49" w:rsidRDefault="001E0C49" w:rsidP="001E0C49">
      <w:pPr>
        <w:ind w:left="179" w:hangingChars="85" w:hanging="179"/>
        <w:rPr>
          <w:rFonts w:hint="eastAsia"/>
        </w:rPr>
      </w:pPr>
      <w:r w:rsidRPr="00C068C0">
        <w:rPr>
          <w:b/>
          <w:bCs/>
        </w:rPr>
        <w:t>第二条の三</w:t>
      </w:r>
      <w:r w:rsidRPr="00C068C0">
        <w:t xml:space="preserve">　適格機関投資家向け証券の発行者及び発行者の代理人は、法第四条第二項に違反して当該有価証券の譲渡が行われたことを知つたときは、その旨を遅滞なく</w:t>
      </w:r>
      <w:r w:rsidRPr="001E0C49">
        <w:t>関東財務局長に通知しなければならない。</w:t>
      </w:r>
    </w:p>
    <w:p w:rsidR="001E0C49" w:rsidRPr="001E0C49" w:rsidRDefault="001E0C49" w:rsidP="001E0C49">
      <w:pPr>
        <w:ind w:left="2"/>
        <w:rPr>
          <w:rFonts w:hint="eastAsia"/>
        </w:rPr>
      </w:pPr>
    </w:p>
    <w:p w:rsidR="001E0C49" w:rsidRDefault="001E0C49" w:rsidP="001E0C49">
      <w:pPr>
        <w:ind w:left="2"/>
        <w:rPr>
          <w:rFonts w:hint="eastAsia"/>
        </w:rPr>
      </w:pPr>
    </w:p>
    <w:p w:rsidR="000E0376" w:rsidRPr="005F101F" w:rsidRDefault="000E0376" w:rsidP="000E0376">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E0376" w:rsidRDefault="000E0376" w:rsidP="000E03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0E0376" w:rsidRPr="005F101F" w:rsidRDefault="000E0376" w:rsidP="000E0376">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0E0376" w:rsidRPr="005F101F" w:rsidRDefault="000E0376" w:rsidP="000E0376">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581660" w:rsidRPr="005F101F" w:rsidRDefault="00581660" w:rsidP="0058166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581660" w:rsidRPr="005F101F" w:rsidRDefault="00581660" w:rsidP="0058166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BA73F3" w:rsidRPr="005F101F" w:rsidRDefault="00BA73F3" w:rsidP="00BA73F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BA73F3" w:rsidRPr="005F101F" w:rsidRDefault="00BA73F3" w:rsidP="00BA73F3">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0E0376" w:rsidRPr="005F101F" w:rsidRDefault="000E0376" w:rsidP="000E0376">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0E0376" w:rsidRPr="005F101F" w:rsidRDefault="000E0376" w:rsidP="000E0376">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0E52D3" w:rsidRDefault="000E0376" w:rsidP="000E52D3">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0E52D3" w:rsidRDefault="000E52D3" w:rsidP="000E52D3">
      <w:pPr>
        <w:rPr>
          <w:rFonts w:hint="eastAsia"/>
        </w:rPr>
      </w:pPr>
    </w:p>
    <w:p w:rsidR="000E52D3" w:rsidRDefault="000E52D3" w:rsidP="000E52D3">
      <w:pPr>
        <w:rPr>
          <w:rFonts w:hint="eastAsia"/>
        </w:rPr>
      </w:pPr>
      <w:r>
        <w:rPr>
          <w:rFonts w:hint="eastAsia"/>
        </w:rPr>
        <w:t>（改正後）</w:t>
      </w:r>
    </w:p>
    <w:p w:rsidR="000E52D3" w:rsidRPr="00C068C0" w:rsidRDefault="000E52D3" w:rsidP="000E52D3">
      <w:pPr>
        <w:ind w:leftChars="85" w:left="178"/>
      </w:pPr>
      <w:r w:rsidRPr="00C068C0">
        <w:t>（法第四条第二項に違反した譲渡の通知義務）</w:t>
      </w:r>
      <w:r w:rsidRPr="00C068C0">
        <w:t xml:space="preserve"> </w:t>
      </w:r>
    </w:p>
    <w:p w:rsidR="000E52D3" w:rsidRPr="00C068C0" w:rsidRDefault="000E52D3" w:rsidP="000E52D3">
      <w:pPr>
        <w:ind w:left="179" w:hangingChars="85" w:hanging="179"/>
        <w:rPr>
          <w:rFonts w:hint="eastAsia"/>
        </w:rPr>
      </w:pPr>
      <w:r w:rsidRPr="00C068C0">
        <w:rPr>
          <w:b/>
          <w:bCs/>
        </w:rPr>
        <w:t>第二条の三</w:t>
      </w:r>
      <w:r w:rsidRPr="00C068C0">
        <w:t xml:space="preserve">　適格機関投資家向け証券の発行者及び発行者の代理人は、法第四条第二項に違反して当該有価証券の譲渡が行われたことを知つたときは、その旨を遅滞なく</w:t>
      </w:r>
      <w:r w:rsidRPr="00360EE6">
        <w:rPr>
          <w:u w:val="single" w:color="FF0000"/>
        </w:rPr>
        <w:t>関東財務局長</w:t>
      </w:r>
      <w:r w:rsidRPr="00C068C0">
        <w:t>に通知しなければならない。</w:t>
      </w:r>
    </w:p>
    <w:p w:rsidR="000E52D3" w:rsidRPr="000E52D3" w:rsidRDefault="000E52D3" w:rsidP="000E52D3">
      <w:pPr>
        <w:ind w:left="178" w:hangingChars="85" w:hanging="178"/>
        <w:rPr>
          <w:rFonts w:hint="eastAsia"/>
        </w:rPr>
      </w:pPr>
    </w:p>
    <w:p w:rsidR="000E52D3" w:rsidRDefault="000E52D3" w:rsidP="000E52D3">
      <w:pPr>
        <w:ind w:left="178" w:hangingChars="85" w:hanging="178"/>
        <w:rPr>
          <w:rFonts w:hint="eastAsia"/>
        </w:rPr>
      </w:pPr>
      <w:r>
        <w:rPr>
          <w:rFonts w:hint="eastAsia"/>
        </w:rPr>
        <w:t>（改正前）</w:t>
      </w:r>
    </w:p>
    <w:p w:rsidR="000E52D3" w:rsidRPr="00C068C0" w:rsidRDefault="000E52D3" w:rsidP="000E52D3">
      <w:pPr>
        <w:ind w:leftChars="85" w:left="178"/>
      </w:pPr>
      <w:r w:rsidRPr="00C068C0">
        <w:t>（法第四条第二項に違反した譲渡の通知義務）</w:t>
      </w:r>
      <w:r w:rsidRPr="00C068C0">
        <w:t xml:space="preserve"> </w:t>
      </w:r>
    </w:p>
    <w:p w:rsidR="000E52D3" w:rsidRPr="00C068C0" w:rsidRDefault="000E52D3" w:rsidP="000E52D3">
      <w:pPr>
        <w:ind w:left="179" w:hangingChars="85" w:hanging="179"/>
        <w:rPr>
          <w:rFonts w:hint="eastAsia"/>
        </w:rPr>
      </w:pPr>
      <w:r w:rsidRPr="00C068C0">
        <w:rPr>
          <w:b/>
          <w:bCs/>
        </w:rPr>
        <w:t>第二条の三</w:t>
      </w:r>
      <w:r w:rsidRPr="00C068C0">
        <w:t xml:space="preserve">　適格機関投資家向け証券の発行者及び発行者の代理人は、法第四条第二項に違反して当該有価証券の譲渡が行われたことを知つたときは、その旨を遅滞なく</w:t>
      </w:r>
      <w:r w:rsidRPr="000E52D3">
        <w:rPr>
          <w:u w:val="single" w:color="FF0000"/>
        </w:rPr>
        <w:t>大蔵大臣</w:t>
      </w:r>
      <w:r w:rsidRPr="00C068C0">
        <w:t>に通知しなければならない。</w:t>
      </w:r>
    </w:p>
    <w:p w:rsidR="000E52D3" w:rsidRPr="000E52D3" w:rsidRDefault="000E52D3" w:rsidP="000E52D3">
      <w:pPr>
        <w:rPr>
          <w:rFonts w:hint="eastAsia"/>
        </w:rPr>
      </w:pPr>
    </w:p>
    <w:p w:rsidR="000E0376" w:rsidRPr="005F101F" w:rsidRDefault="000E0376" w:rsidP="000E0376">
      <w:pPr>
        <w:rPr>
          <w:rFonts w:hint="eastAsia"/>
        </w:rPr>
      </w:pPr>
    </w:p>
    <w:p w:rsidR="000E0376" w:rsidRPr="005F101F" w:rsidRDefault="000E0376" w:rsidP="000E0376">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lastRenderedPageBreak/>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E0376" w:rsidRPr="005F101F" w:rsidRDefault="000E0376" w:rsidP="000E0376">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0E0376" w:rsidRPr="005F101F" w:rsidRDefault="000E0376" w:rsidP="000E0376">
      <w:pPr>
        <w:ind w:left="2"/>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0E0376" w:rsidRDefault="000E0376" w:rsidP="000E0376">
      <w:pPr>
        <w:rPr>
          <w:rFonts w:hint="eastAsia"/>
        </w:rPr>
      </w:pPr>
    </w:p>
    <w:p w:rsidR="000E0376" w:rsidRDefault="000E0376" w:rsidP="000E0376">
      <w:pPr>
        <w:rPr>
          <w:rFonts w:hint="eastAsia"/>
        </w:rPr>
      </w:pPr>
      <w:r>
        <w:rPr>
          <w:rFonts w:hint="eastAsia"/>
        </w:rPr>
        <w:t>（改正後）</w:t>
      </w:r>
    </w:p>
    <w:p w:rsidR="000E0376" w:rsidRPr="00C068C0" w:rsidRDefault="000E0376" w:rsidP="000E0376">
      <w:pPr>
        <w:ind w:leftChars="85" w:left="178"/>
      </w:pPr>
      <w:r w:rsidRPr="00C068C0">
        <w:t>（法第四条第二項に違反した譲渡の通知義務）</w:t>
      </w:r>
      <w:r w:rsidRPr="00C068C0">
        <w:t xml:space="preserve"> </w:t>
      </w:r>
    </w:p>
    <w:p w:rsidR="000E0376" w:rsidRPr="00C068C0" w:rsidRDefault="000E0376" w:rsidP="000E0376">
      <w:pPr>
        <w:ind w:left="179" w:hangingChars="85" w:hanging="179"/>
        <w:rPr>
          <w:rFonts w:hint="eastAsia"/>
        </w:rPr>
      </w:pPr>
      <w:r w:rsidRPr="00C068C0">
        <w:rPr>
          <w:b/>
          <w:bCs/>
        </w:rPr>
        <w:t>第二条の三</w:t>
      </w:r>
      <w:r w:rsidRPr="00C068C0">
        <w:t xml:space="preserve">　適格機関投資家向け証券の発行者及び発行者の代理人は、法第四条第二項に違反して当該有価証券の譲渡が行われたことを知つたときは、その旨を遅滞なく大蔵大臣に通知しなければならない。</w:t>
      </w:r>
    </w:p>
    <w:p w:rsidR="000E0376" w:rsidRPr="000E0376" w:rsidRDefault="000E0376" w:rsidP="000E0376">
      <w:pPr>
        <w:ind w:left="178" w:hangingChars="85" w:hanging="178"/>
        <w:rPr>
          <w:rFonts w:hint="eastAsia"/>
        </w:rPr>
      </w:pPr>
    </w:p>
    <w:p w:rsidR="000E0376" w:rsidRDefault="000E0376" w:rsidP="000E0376">
      <w:pPr>
        <w:ind w:left="178" w:hangingChars="85" w:hanging="178"/>
        <w:rPr>
          <w:rFonts w:hint="eastAsia"/>
        </w:rPr>
      </w:pPr>
      <w:r>
        <w:rPr>
          <w:rFonts w:hint="eastAsia"/>
        </w:rPr>
        <w:t>（改正前）</w:t>
      </w:r>
    </w:p>
    <w:p w:rsidR="000E0376" w:rsidRPr="00205E78" w:rsidRDefault="000E0376" w:rsidP="000E0376">
      <w:pPr>
        <w:rPr>
          <w:rFonts w:hint="eastAsia"/>
          <w:u w:val="single" w:color="FF0000"/>
        </w:rPr>
      </w:pPr>
      <w:r w:rsidRPr="00205E78">
        <w:rPr>
          <w:rFonts w:hint="eastAsia"/>
          <w:u w:val="single" w:color="FF0000"/>
        </w:rPr>
        <w:t>（新設）</w:t>
      </w:r>
    </w:p>
    <w:p w:rsidR="006F7A7D" w:rsidRPr="000E0376" w:rsidRDefault="006F7A7D">
      <w:pPr>
        <w:rPr>
          <w:rFonts w:hint="eastAsia"/>
        </w:rPr>
      </w:pPr>
    </w:p>
    <w:sectPr w:rsidR="006F7A7D" w:rsidRPr="000E037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B84" w:rsidRDefault="006C5B84">
      <w:r>
        <w:separator/>
      </w:r>
    </w:p>
  </w:endnote>
  <w:endnote w:type="continuationSeparator" w:id="0">
    <w:p w:rsidR="006C5B84" w:rsidRDefault="006C5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905" w:rsidRDefault="00D92905" w:rsidP="000E037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92905" w:rsidRDefault="00D92905" w:rsidP="000E037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905" w:rsidRDefault="00D92905" w:rsidP="000E037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5D0A">
      <w:rPr>
        <w:rStyle w:val="a4"/>
        <w:noProof/>
      </w:rPr>
      <w:t>1</w:t>
    </w:r>
    <w:r>
      <w:rPr>
        <w:rStyle w:val="a4"/>
      </w:rPr>
      <w:fldChar w:fldCharType="end"/>
    </w:r>
  </w:p>
  <w:p w:rsidR="00D92905" w:rsidRDefault="00D92905" w:rsidP="000E0376">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002</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B84" w:rsidRDefault="006C5B84">
      <w:r>
        <w:separator/>
      </w:r>
    </w:p>
  </w:footnote>
  <w:footnote w:type="continuationSeparator" w:id="0">
    <w:p w:rsidR="006C5B84" w:rsidRDefault="006C5B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76"/>
    <w:rsid w:val="000E0376"/>
    <w:rsid w:val="000E52D3"/>
    <w:rsid w:val="001E0C49"/>
    <w:rsid w:val="002C5D0A"/>
    <w:rsid w:val="002C730F"/>
    <w:rsid w:val="003D6152"/>
    <w:rsid w:val="004F10D6"/>
    <w:rsid w:val="00581660"/>
    <w:rsid w:val="005F5E0B"/>
    <w:rsid w:val="006B4360"/>
    <w:rsid w:val="006C5B84"/>
    <w:rsid w:val="006F7A7D"/>
    <w:rsid w:val="00912EA9"/>
    <w:rsid w:val="00A90660"/>
    <w:rsid w:val="00BA73F3"/>
    <w:rsid w:val="00D446D4"/>
    <w:rsid w:val="00D92905"/>
    <w:rsid w:val="00DC4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37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E0376"/>
    <w:pPr>
      <w:tabs>
        <w:tab w:val="center" w:pos="4252"/>
        <w:tab w:val="right" w:pos="8504"/>
      </w:tabs>
      <w:snapToGrid w:val="0"/>
    </w:pPr>
  </w:style>
  <w:style w:type="character" w:styleId="a4">
    <w:name w:val="page number"/>
    <w:basedOn w:val="a0"/>
    <w:rsid w:val="000E0376"/>
  </w:style>
  <w:style w:type="paragraph" w:styleId="a5">
    <w:name w:val="header"/>
    <w:basedOn w:val="a"/>
    <w:rsid w:val="00D929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337</Words>
  <Characters>1923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2024-09-26T07:57:00Z</dcterms:created>
  <dcterms:modified xsi:type="dcterms:W3CDTF">2024-09-26T07:57:00Z</dcterms:modified>
</cp:coreProperties>
</file>